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DD" w:rsidRDefault="002305DD" w:rsidP="00230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Дайджест  по вопросам защиты детства</w:t>
      </w:r>
    </w:p>
    <w:p w:rsidR="005F6059" w:rsidRPr="002305DD" w:rsidRDefault="002305DD" w:rsidP="00230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5DD">
        <w:rPr>
          <w:rFonts w:ascii="Times New Roman" w:hAnsi="Times New Roman" w:cs="Times New Roman"/>
          <w:sz w:val="24"/>
          <w:szCs w:val="24"/>
        </w:rPr>
        <w:t xml:space="preserve">В целях систематизации новостных материалов по актуальным вопросам защиты детства, в целях широкого информирования населения, родительской общественности об изменениях в федеральном и региональном законодательстве, принятых нормативных актах института защиты прав ребенка и инициативах в интересах детей и семей с детьми Аппаратом Уполномоченного по правам ребенка в Республике Татарстан подготовлен седьмой сборник </w:t>
      </w:r>
      <w:hyperlink r:id="rId5" w:history="1">
        <w:r w:rsidRPr="002305DD">
          <w:rPr>
            <w:rStyle w:val="a3"/>
            <w:rFonts w:ascii="Times New Roman" w:hAnsi="Times New Roman" w:cs="Times New Roman"/>
            <w:sz w:val="24"/>
            <w:szCs w:val="24"/>
          </w:rPr>
          <w:t>«Дайджест по вопросам защи</w:t>
        </w:r>
        <w:bookmarkStart w:id="0" w:name="_GoBack"/>
        <w:bookmarkEnd w:id="0"/>
        <w:r w:rsidRPr="002305DD">
          <w:rPr>
            <w:rStyle w:val="a3"/>
            <w:rFonts w:ascii="Times New Roman" w:hAnsi="Times New Roman" w:cs="Times New Roman"/>
            <w:sz w:val="24"/>
            <w:szCs w:val="24"/>
          </w:rPr>
          <w:t>ты детства» в электронном формате.</w:t>
        </w:r>
      </w:hyperlink>
      <w:proofErr w:type="gramEnd"/>
    </w:p>
    <w:sectPr w:rsidR="005F6059" w:rsidRPr="0023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DD"/>
    <w:rsid w:val="002305DD"/>
    <w:rsid w:val="005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5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5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53/files/Dajdzhest%20&#166;9%20(1)%20(1)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2</cp:revision>
  <dcterms:created xsi:type="dcterms:W3CDTF">2023-01-18T04:47:00Z</dcterms:created>
  <dcterms:modified xsi:type="dcterms:W3CDTF">2023-01-18T04:48:00Z</dcterms:modified>
</cp:coreProperties>
</file>